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6AC84" w14:textId="24E09CD2" w:rsidR="0089007C" w:rsidRPr="00AB4CDF" w:rsidRDefault="0089007C" w:rsidP="0089007C">
      <w:pPr>
        <w:spacing w:after="120" w:line="240" w:lineRule="auto"/>
        <w:jc w:val="center"/>
        <w:rPr>
          <w:rFonts w:ascii="Arial" w:hAnsi="Arial" w:cs="Arial"/>
          <w:b/>
          <w:bCs/>
          <w:sz w:val="20"/>
          <w:szCs w:val="20"/>
        </w:rPr>
      </w:pPr>
      <w:r w:rsidRPr="00AB4CDF">
        <w:rPr>
          <w:rFonts w:ascii="Arial" w:hAnsi="Arial" w:cs="Arial"/>
          <w:b/>
          <w:bCs/>
          <w:sz w:val="20"/>
          <w:szCs w:val="20"/>
        </w:rPr>
        <w:t>Правила проведения маркетинговой акции «</w:t>
      </w:r>
      <w:r w:rsidR="009376AC">
        <w:rPr>
          <w:rFonts w:ascii="Arial" w:hAnsi="Arial" w:cs="Arial"/>
          <w:b/>
          <w:bCs/>
          <w:sz w:val="20"/>
          <w:szCs w:val="20"/>
        </w:rPr>
        <w:t>Кешбэк Оливье</w:t>
      </w:r>
      <w:r w:rsidRPr="00AB4CDF">
        <w:rPr>
          <w:rFonts w:ascii="Arial" w:hAnsi="Arial" w:cs="Arial"/>
          <w:b/>
          <w:bCs/>
          <w:sz w:val="20"/>
          <w:szCs w:val="20"/>
        </w:rPr>
        <w:t>»</w:t>
      </w:r>
    </w:p>
    <w:p w14:paraId="6F44FADF" w14:textId="77777777" w:rsidR="0089007C" w:rsidRPr="00AB4CDF" w:rsidRDefault="0089007C" w:rsidP="0089007C">
      <w:pPr>
        <w:spacing w:after="120" w:line="240" w:lineRule="auto"/>
        <w:jc w:val="center"/>
        <w:rPr>
          <w:rFonts w:ascii="Arial" w:hAnsi="Arial" w:cs="Arial"/>
          <w:b/>
          <w:bCs/>
          <w:sz w:val="20"/>
          <w:szCs w:val="20"/>
        </w:rPr>
      </w:pPr>
      <w:r w:rsidRPr="00AB4CDF">
        <w:rPr>
          <w:rFonts w:ascii="Arial" w:hAnsi="Arial" w:cs="Arial"/>
          <w:b/>
          <w:bCs/>
          <w:sz w:val="20"/>
          <w:szCs w:val="20"/>
        </w:rPr>
        <w:t>(далее по тексту – Акция)</w:t>
      </w:r>
    </w:p>
    <w:p w14:paraId="445942B0" w14:textId="77777777" w:rsidR="0089007C" w:rsidRPr="00AB4CDF" w:rsidRDefault="0089007C" w:rsidP="0089007C">
      <w:pPr>
        <w:spacing w:after="120" w:line="240" w:lineRule="auto"/>
        <w:rPr>
          <w:rFonts w:ascii="Arial" w:hAnsi="Arial" w:cs="Arial"/>
          <w:sz w:val="20"/>
          <w:szCs w:val="20"/>
        </w:rPr>
      </w:pPr>
    </w:p>
    <w:p w14:paraId="2F60264A" w14:textId="77777777" w:rsidR="0089007C" w:rsidRPr="00AB4CDF" w:rsidRDefault="0089007C" w:rsidP="0089007C">
      <w:pPr>
        <w:spacing w:after="120" w:line="240" w:lineRule="auto"/>
        <w:rPr>
          <w:rFonts w:ascii="Arial" w:hAnsi="Arial" w:cs="Arial"/>
          <w:b/>
          <w:bCs/>
          <w:sz w:val="20"/>
          <w:szCs w:val="20"/>
        </w:rPr>
      </w:pPr>
      <w:r w:rsidRPr="00AB4CDF">
        <w:rPr>
          <w:rFonts w:ascii="Arial" w:hAnsi="Arial" w:cs="Arial"/>
          <w:b/>
          <w:bCs/>
          <w:sz w:val="20"/>
          <w:szCs w:val="20"/>
        </w:rPr>
        <w:t>1. Общие положения</w:t>
      </w:r>
    </w:p>
    <w:p w14:paraId="16A9C23F" w14:textId="30CFBDD2"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1.1. Акция «</w:t>
      </w:r>
      <w:r w:rsidR="009376AC">
        <w:rPr>
          <w:rFonts w:ascii="Arial" w:hAnsi="Arial" w:cs="Arial"/>
          <w:b/>
          <w:bCs/>
          <w:sz w:val="20"/>
          <w:szCs w:val="20"/>
        </w:rPr>
        <w:t>Кешбэк Оливье</w:t>
      </w:r>
      <w:r w:rsidRPr="00AB4CDF">
        <w:rPr>
          <w:rFonts w:ascii="Arial" w:hAnsi="Arial" w:cs="Arial"/>
          <w:sz w:val="20"/>
          <w:szCs w:val="20"/>
        </w:rPr>
        <w:t>» является рекламным мероприятием, направленным на привлечение внимания, формирование интереса и продвижение на рынке рекламируемой продукции, а также торговой сети «Лента».</w:t>
      </w:r>
    </w:p>
    <w:p w14:paraId="098DAACE" w14:textId="087436C8"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1.2. Акция не является</w:t>
      </w:r>
      <w:r w:rsidR="00663B89" w:rsidRPr="00AB4CDF">
        <w:rPr>
          <w:rFonts w:ascii="Arial" w:hAnsi="Arial" w:cs="Arial"/>
          <w:sz w:val="20"/>
          <w:szCs w:val="20"/>
        </w:rPr>
        <w:t xml:space="preserve"> стимулирующим рекламным мероприятием,</w:t>
      </w:r>
      <w:r w:rsidRPr="00AB4CDF">
        <w:rPr>
          <w:rFonts w:ascii="Arial" w:hAnsi="Arial" w:cs="Arial"/>
          <w:sz w:val="20"/>
          <w:szCs w:val="20"/>
        </w:rPr>
        <w:t xml:space="preserve"> лотереей, не</w:t>
      </w:r>
      <w:r w:rsidR="00A47071" w:rsidRPr="00AB4CDF">
        <w:rPr>
          <w:rFonts w:ascii="Arial" w:hAnsi="Arial" w:cs="Arial"/>
          <w:sz w:val="20"/>
          <w:szCs w:val="20"/>
        </w:rPr>
        <w:t xml:space="preserve"> связан</w:t>
      </w:r>
      <w:r w:rsidR="008A035B" w:rsidRPr="00AB4CDF">
        <w:rPr>
          <w:rFonts w:ascii="Arial" w:hAnsi="Arial" w:cs="Arial"/>
          <w:sz w:val="20"/>
          <w:szCs w:val="20"/>
        </w:rPr>
        <w:t>а</w:t>
      </w:r>
      <w:r w:rsidR="00A47071" w:rsidRPr="00AB4CDF">
        <w:rPr>
          <w:rFonts w:ascii="Arial" w:hAnsi="Arial" w:cs="Arial"/>
          <w:sz w:val="20"/>
          <w:szCs w:val="20"/>
        </w:rPr>
        <w:t xml:space="preserve"> с внесением платы участниками, не</w:t>
      </w:r>
      <w:r w:rsidRPr="00AB4CDF">
        <w:rPr>
          <w:rFonts w:ascii="Arial" w:hAnsi="Arial" w:cs="Arial"/>
          <w:sz w:val="20"/>
          <w:szCs w:val="20"/>
        </w:rPr>
        <w:t xml:space="preserve"> содержит элемента риска и проводится в соответствии с законодательством Российской Федерации и настоящими условиями (далее - «Правила»).</w:t>
      </w:r>
    </w:p>
    <w:p w14:paraId="1ADE51FE"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 xml:space="preserve">1.3. Акция проводится в рамках общей программы лояльности Организатора «Всё включено!» с ограничениями, установленными указанной программой. Адрес страницы интернет-сайта с актуальной версией правил программы лояльности «Всё включено!»: </w:t>
      </w:r>
      <w:hyperlink r:id="rId7" w:history="1">
        <w:r w:rsidRPr="00AB4CDF">
          <w:rPr>
            <w:rStyle w:val="a3"/>
            <w:rFonts w:ascii="Arial" w:hAnsi="Arial" w:cs="Arial"/>
            <w:sz w:val="20"/>
            <w:szCs w:val="20"/>
          </w:rPr>
          <w:t>https://lenta.com/info/loyalty-program-rules/</w:t>
        </w:r>
      </w:hyperlink>
      <w:r w:rsidRPr="00AB4CDF">
        <w:rPr>
          <w:rFonts w:ascii="Arial" w:hAnsi="Arial" w:cs="Arial"/>
          <w:sz w:val="20"/>
          <w:szCs w:val="20"/>
        </w:rPr>
        <w:t xml:space="preserve"> . Все термины, используемые в настоящих Правилах, приводятся в определениях, данных в программе лояльности Организатора «Всё включено!». </w:t>
      </w:r>
    </w:p>
    <w:p w14:paraId="5DFC36BE" w14:textId="6A7021D8"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1.4. Информирование о сроках и условиях Акции,</w:t>
      </w:r>
      <w:r w:rsidR="008A035B" w:rsidRPr="00AB4CDF">
        <w:rPr>
          <w:rFonts w:ascii="Arial" w:hAnsi="Arial" w:cs="Arial"/>
          <w:sz w:val="20"/>
          <w:szCs w:val="20"/>
        </w:rPr>
        <w:t xml:space="preserve"> полных</w:t>
      </w:r>
      <w:r w:rsidRPr="00AB4CDF">
        <w:rPr>
          <w:rFonts w:ascii="Arial" w:hAnsi="Arial" w:cs="Arial"/>
          <w:sz w:val="20"/>
          <w:szCs w:val="20"/>
        </w:rPr>
        <w:t xml:space="preserve"> правилах участия в Акции осуществляется путем размещения настоящих Правил на интернет-сайте </w:t>
      </w:r>
      <w:r w:rsidR="00C634D4" w:rsidRPr="00AB4CDF">
        <w:rPr>
          <w:rFonts w:ascii="Arial" w:hAnsi="Arial" w:cs="Arial"/>
          <w:sz w:val="20"/>
          <w:szCs w:val="20"/>
          <w:lang w:val="en-US"/>
        </w:rPr>
        <w:t>lenta</w:t>
      </w:r>
      <w:r w:rsidR="00C634D4" w:rsidRPr="00AB4CDF">
        <w:rPr>
          <w:rFonts w:ascii="Arial" w:hAnsi="Arial" w:cs="Arial"/>
          <w:sz w:val="20"/>
          <w:szCs w:val="20"/>
        </w:rPr>
        <w:t>.</w:t>
      </w:r>
      <w:r w:rsidR="00C634D4" w:rsidRPr="00AB4CDF">
        <w:rPr>
          <w:rFonts w:ascii="Arial" w:hAnsi="Arial" w:cs="Arial"/>
          <w:sz w:val="20"/>
          <w:szCs w:val="20"/>
          <w:lang w:val="en-US"/>
        </w:rPr>
        <w:t>com</w:t>
      </w:r>
      <w:r w:rsidRPr="00AB4CDF">
        <w:rPr>
          <w:rFonts w:ascii="Arial" w:hAnsi="Arial" w:cs="Arial"/>
          <w:sz w:val="20"/>
          <w:szCs w:val="20"/>
        </w:rPr>
        <w:t xml:space="preserve"> (далее – Сайт Акции).</w:t>
      </w:r>
    </w:p>
    <w:p w14:paraId="2FCCFD14" w14:textId="308355C9"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1.5. Организатор имеет право в одностороннем порядке вносить изменения в настоящие Правила,</w:t>
      </w:r>
      <w:r w:rsidR="00663B89" w:rsidRPr="00AB4CDF">
        <w:rPr>
          <w:rFonts w:ascii="Arial" w:hAnsi="Arial" w:cs="Arial"/>
          <w:sz w:val="20"/>
          <w:szCs w:val="20"/>
        </w:rPr>
        <w:t xml:space="preserve"> ассортимент товара, участвующий в акции,</w:t>
      </w:r>
      <w:r w:rsidRPr="00AB4CDF">
        <w:rPr>
          <w:rFonts w:ascii="Arial" w:hAnsi="Arial" w:cs="Arial"/>
          <w:sz w:val="20"/>
          <w:szCs w:val="20"/>
        </w:rPr>
        <w:t xml:space="preserve"> в том числе приостановить ее проведение в любой момент и/или изменить срок Акции</w:t>
      </w:r>
      <w:r w:rsidR="00B777F6" w:rsidRPr="00AB4CDF">
        <w:rPr>
          <w:rFonts w:ascii="Arial" w:hAnsi="Arial" w:cs="Arial"/>
          <w:sz w:val="20"/>
          <w:szCs w:val="20"/>
        </w:rPr>
        <w:t>, а также изменить или отменить отдельные её этапы (если это применимо)</w:t>
      </w:r>
      <w:r w:rsidRPr="00AB4CDF">
        <w:rPr>
          <w:rFonts w:ascii="Arial" w:hAnsi="Arial" w:cs="Arial"/>
          <w:sz w:val="20"/>
          <w:szCs w:val="20"/>
        </w:rPr>
        <w:t xml:space="preserve"> без объяснения причин, уведомив об этом участников Акции за 1 календарный день в порядке, предусмотренном п. 1.</w:t>
      </w:r>
      <w:r w:rsidR="00663B89" w:rsidRPr="00AB4CDF">
        <w:rPr>
          <w:rFonts w:ascii="Arial" w:hAnsi="Arial" w:cs="Arial"/>
          <w:sz w:val="20"/>
          <w:szCs w:val="20"/>
        </w:rPr>
        <w:t>6</w:t>
      </w:r>
      <w:r w:rsidRPr="00AB4CDF">
        <w:rPr>
          <w:rFonts w:ascii="Arial" w:hAnsi="Arial" w:cs="Arial"/>
          <w:sz w:val="20"/>
          <w:szCs w:val="20"/>
        </w:rPr>
        <w:t xml:space="preserve">. настоящих Правил. </w:t>
      </w:r>
    </w:p>
    <w:p w14:paraId="6615AAE0"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1.6. В случае изменений условий Акции, а также ее отмены Организатор информирует об этом Участников путем размещения соответствующего объявления на Сайте Акции, а также в участвующих ТК «Лента».</w:t>
      </w:r>
    </w:p>
    <w:p w14:paraId="5D18A8F7"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b/>
          <w:bCs/>
          <w:sz w:val="20"/>
          <w:szCs w:val="20"/>
        </w:rPr>
        <w:t>2. Организатор Акции и Участник Акции</w:t>
      </w:r>
    </w:p>
    <w:p w14:paraId="1616FF46"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2.1. Организатором Акции является юридическое лицо, созданное в соответствии с законодательством Российской Федерации:</w:t>
      </w:r>
    </w:p>
    <w:p w14:paraId="0B4BD75B"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 xml:space="preserve">Общество с ограниченной ответственностью «ЛЕНТА» (адрес: 197374, г. Санкт-Петербург, ул. Савушкина, 112, литера Б, ИНН 7814148471, ОГРН 1037832048605). С дополнительной информацией об Организаторе можно ознакомиться на интернет-сайте: </w:t>
      </w:r>
      <w:hyperlink r:id="rId8" w:history="1">
        <w:r w:rsidRPr="00AB4CDF">
          <w:rPr>
            <w:rStyle w:val="a3"/>
            <w:rFonts w:ascii="Arial" w:hAnsi="Arial" w:cs="Arial"/>
            <w:sz w:val="20"/>
            <w:szCs w:val="20"/>
            <w:lang w:val="en-US"/>
          </w:rPr>
          <w:t>https</w:t>
        </w:r>
        <w:r w:rsidRPr="00AB4CDF">
          <w:rPr>
            <w:rStyle w:val="a3"/>
            <w:rFonts w:ascii="Arial" w:hAnsi="Arial" w:cs="Arial"/>
            <w:sz w:val="20"/>
            <w:szCs w:val="20"/>
          </w:rPr>
          <w:t>://</w:t>
        </w:r>
        <w:r w:rsidRPr="00AB4CDF">
          <w:rPr>
            <w:rStyle w:val="a3"/>
            <w:rFonts w:ascii="Arial" w:hAnsi="Arial" w:cs="Arial"/>
            <w:sz w:val="20"/>
            <w:szCs w:val="20"/>
            <w:lang w:val="en-US"/>
          </w:rPr>
          <w:t>lenta</w:t>
        </w:r>
        <w:r w:rsidRPr="00AB4CDF">
          <w:rPr>
            <w:rStyle w:val="a3"/>
            <w:rFonts w:ascii="Arial" w:hAnsi="Arial" w:cs="Arial"/>
            <w:sz w:val="20"/>
            <w:szCs w:val="20"/>
          </w:rPr>
          <w:t>.</w:t>
        </w:r>
        <w:r w:rsidRPr="00AB4CDF">
          <w:rPr>
            <w:rStyle w:val="a3"/>
            <w:rFonts w:ascii="Arial" w:hAnsi="Arial" w:cs="Arial"/>
            <w:sz w:val="20"/>
            <w:szCs w:val="20"/>
            <w:lang w:val="en-US"/>
          </w:rPr>
          <w:t>com</w:t>
        </w:r>
      </w:hyperlink>
      <w:r w:rsidRPr="00AB4CDF">
        <w:rPr>
          <w:rFonts w:ascii="Arial" w:hAnsi="Arial" w:cs="Arial"/>
          <w:sz w:val="20"/>
          <w:szCs w:val="20"/>
        </w:rPr>
        <w:t>.</w:t>
      </w:r>
    </w:p>
    <w:p w14:paraId="76DEF76A" w14:textId="4FA572D1"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2.</w:t>
      </w:r>
      <w:r w:rsidR="00663B89" w:rsidRPr="00AB4CDF">
        <w:rPr>
          <w:rFonts w:ascii="Arial" w:hAnsi="Arial" w:cs="Arial"/>
          <w:sz w:val="20"/>
          <w:szCs w:val="20"/>
        </w:rPr>
        <w:t>2</w:t>
      </w:r>
      <w:r w:rsidRPr="00AB4CDF">
        <w:rPr>
          <w:rFonts w:ascii="Arial" w:hAnsi="Arial" w:cs="Arial"/>
          <w:sz w:val="20"/>
          <w:szCs w:val="20"/>
        </w:rPr>
        <w:t>. Участник Акции – физическое лицо, достигшее возраста 18 лет, являющееся гражданином Российской Федерации и являющееся Держателем действующей Карты лояльности, зарегистрированной в программе лояльности Организатора «Всё включено!», выполнивший требования настоящих Правил для участия в Акции.</w:t>
      </w:r>
    </w:p>
    <w:p w14:paraId="62C69996" w14:textId="7CAABB90"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 xml:space="preserve">Совершение действий, указанных в разделе </w:t>
      </w:r>
      <w:r w:rsidR="008A035B" w:rsidRPr="00AB4CDF">
        <w:rPr>
          <w:rFonts w:ascii="Arial" w:hAnsi="Arial" w:cs="Arial"/>
          <w:sz w:val="20"/>
          <w:szCs w:val="20"/>
        </w:rPr>
        <w:t xml:space="preserve">4 </w:t>
      </w:r>
      <w:r w:rsidRPr="00AB4CDF">
        <w:rPr>
          <w:rFonts w:ascii="Arial" w:hAnsi="Arial" w:cs="Arial"/>
          <w:sz w:val="20"/>
          <w:szCs w:val="20"/>
        </w:rPr>
        <w:t>настоящих Правил признается заявкой на участие в Акции, договор между Участником Акции и Организатором считается заключенным, а такое лицо признается Участником Акции. Принимая участие в Акции, а именно, совершая последовательность действий, указанных в настоящих Правилах, имеющих целью участие в Акции, Участник соглашается с условиями настоящих Правил.</w:t>
      </w:r>
    </w:p>
    <w:p w14:paraId="6326C4BB" w14:textId="7D9380AF"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Участниками Акции не могут быть клиенты Лента ПРО, сервиса доставки Лента Онлайн и сторонних сервисов доставки.</w:t>
      </w:r>
    </w:p>
    <w:p w14:paraId="6156126C" w14:textId="77777777" w:rsidR="0089007C" w:rsidRPr="00AB4CDF" w:rsidRDefault="0089007C" w:rsidP="0089007C">
      <w:pPr>
        <w:spacing w:after="120" w:line="240" w:lineRule="auto"/>
        <w:jc w:val="both"/>
        <w:rPr>
          <w:rFonts w:ascii="Arial" w:hAnsi="Arial" w:cs="Arial"/>
          <w:b/>
          <w:bCs/>
          <w:sz w:val="20"/>
          <w:szCs w:val="20"/>
        </w:rPr>
      </w:pPr>
      <w:r w:rsidRPr="00AB4CDF">
        <w:rPr>
          <w:rFonts w:ascii="Arial" w:hAnsi="Arial" w:cs="Arial"/>
          <w:b/>
          <w:bCs/>
          <w:sz w:val="20"/>
          <w:szCs w:val="20"/>
        </w:rPr>
        <w:t>3. Сроки и территория проведения Акции</w:t>
      </w:r>
    </w:p>
    <w:p w14:paraId="3E0DA6EE"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3.1. Срок проведения Акции.</w:t>
      </w:r>
    </w:p>
    <w:p w14:paraId="6ED896B3" w14:textId="53C533BB" w:rsidR="008A035B" w:rsidRPr="00AB4CDF" w:rsidRDefault="008A035B" w:rsidP="0089007C">
      <w:pPr>
        <w:spacing w:after="120" w:line="240" w:lineRule="auto"/>
        <w:jc w:val="both"/>
        <w:rPr>
          <w:rFonts w:ascii="Arial" w:hAnsi="Arial" w:cs="Arial"/>
          <w:sz w:val="20"/>
          <w:szCs w:val="20"/>
        </w:rPr>
      </w:pPr>
      <w:r w:rsidRPr="00AB4CDF">
        <w:rPr>
          <w:rFonts w:ascii="Arial" w:hAnsi="Arial" w:cs="Arial"/>
          <w:sz w:val="20"/>
          <w:szCs w:val="20"/>
        </w:rPr>
        <w:t>Период выполнения условий Акции</w:t>
      </w:r>
      <w:r w:rsidR="009376AC">
        <w:rPr>
          <w:rFonts w:ascii="Arial" w:hAnsi="Arial" w:cs="Arial"/>
          <w:sz w:val="20"/>
          <w:szCs w:val="20"/>
        </w:rPr>
        <w:t>, включая период использования баллов</w:t>
      </w:r>
      <w:r w:rsidRPr="00AB4CDF">
        <w:rPr>
          <w:rFonts w:ascii="Arial" w:hAnsi="Arial" w:cs="Arial"/>
          <w:sz w:val="20"/>
          <w:szCs w:val="20"/>
        </w:rPr>
        <w:t xml:space="preserve">: </w:t>
      </w:r>
      <w:r w:rsidR="009376AC">
        <w:rPr>
          <w:rFonts w:ascii="Arial" w:hAnsi="Arial" w:cs="Arial"/>
          <w:sz w:val="20"/>
          <w:szCs w:val="20"/>
        </w:rPr>
        <w:t>01 декабря</w:t>
      </w:r>
      <w:r w:rsidR="00703137">
        <w:rPr>
          <w:rFonts w:ascii="Arial" w:hAnsi="Arial" w:cs="Arial"/>
          <w:sz w:val="20"/>
          <w:szCs w:val="20"/>
        </w:rPr>
        <w:t xml:space="preserve"> 20</w:t>
      </w:r>
      <w:r w:rsidR="0092246B">
        <w:rPr>
          <w:rFonts w:ascii="Arial" w:hAnsi="Arial" w:cs="Arial"/>
          <w:sz w:val="20"/>
          <w:szCs w:val="20"/>
        </w:rPr>
        <w:t>22 года</w:t>
      </w:r>
      <w:r w:rsidR="009376AC">
        <w:rPr>
          <w:rFonts w:ascii="Arial" w:hAnsi="Arial" w:cs="Arial"/>
          <w:sz w:val="20"/>
          <w:szCs w:val="20"/>
        </w:rPr>
        <w:t xml:space="preserve"> – 15 января 2023 года</w:t>
      </w:r>
      <w:r w:rsidR="0092246B">
        <w:rPr>
          <w:rFonts w:ascii="Arial" w:hAnsi="Arial" w:cs="Arial"/>
          <w:sz w:val="20"/>
          <w:szCs w:val="20"/>
        </w:rPr>
        <w:t>.</w:t>
      </w:r>
      <w:r w:rsidR="00C634D4" w:rsidRPr="00AB4CDF">
        <w:rPr>
          <w:rFonts w:ascii="Arial" w:hAnsi="Arial" w:cs="Arial"/>
          <w:sz w:val="20"/>
          <w:szCs w:val="20"/>
        </w:rPr>
        <w:t xml:space="preserve"> </w:t>
      </w:r>
    </w:p>
    <w:p w14:paraId="03B453CE"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3.2. Если не указано иное, время во всех пунктах настоящих Правил указывается местное.</w:t>
      </w:r>
    </w:p>
    <w:p w14:paraId="37FFBE08" w14:textId="77777777" w:rsidR="0089007C" w:rsidRPr="00AB4CDF" w:rsidRDefault="0089007C" w:rsidP="0089007C">
      <w:pPr>
        <w:spacing w:after="120" w:line="240" w:lineRule="auto"/>
        <w:jc w:val="both"/>
        <w:rPr>
          <w:rFonts w:ascii="Arial" w:hAnsi="Arial" w:cs="Arial"/>
          <w:sz w:val="20"/>
          <w:szCs w:val="20"/>
        </w:rPr>
      </w:pPr>
      <w:r w:rsidRPr="00AB4CDF">
        <w:rPr>
          <w:rFonts w:ascii="Arial" w:hAnsi="Arial" w:cs="Arial"/>
          <w:sz w:val="20"/>
          <w:szCs w:val="20"/>
        </w:rPr>
        <w:t xml:space="preserve">3.3. Территория проведения Акции: </w:t>
      </w:r>
    </w:p>
    <w:p w14:paraId="03AA16F1" w14:textId="3963DF1A" w:rsidR="0089007C" w:rsidRPr="00AB4CDF" w:rsidRDefault="00703137" w:rsidP="0089007C">
      <w:pPr>
        <w:spacing w:after="120" w:line="240" w:lineRule="auto"/>
        <w:jc w:val="both"/>
        <w:rPr>
          <w:rFonts w:ascii="Arial" w:hAnsi="Arial" w:cs="Arial"/>
          <w:sz w:val="20"/>
          <w:szCs w:val="20"/>
        </w:rPr>
      </w:pPr>
      <w:r>
        <w:rPr>
          <w:rFonts w:ascii="Arial" w:hAnsi="Arial" w:cs="Arial"/>
          <w:sz w:val="20"/>
          <w:szCs w:val="20"/>
        </w:rPr>
        <w:t>Все магазины</w:t>
      </w:r>
      <w:r w:rsidR="0089007C" w:rsidRPr="00AB4CDF">
        <w:rPr>
          <w:rFonts w:ascii="Arial" w:hAnsi="Arial" w:cs="Arial"/>
          <w:sz w:val="20"/>
          <w:szCs w:val="20"/>
        </w:rPr>
        <w:t xml:space="preserve"> «Лента»</w:t>
      </w:r>
      <w:r w:rsidR="00D64CBC">
        <w:rPr>
          <w:rFonts w:ascii="Arial" w:hAnsi="Arial" w:cs="Arial"/>
          <w:sz w:val="20"/>
          <w:szCs w:val="20"/>
        </w:rPr>
        <w:t xml:space="preserve"> и «Семья»</w:t>
      </w:r>
      <w:r w:rsidR="0089007C" w:rsidRPr="00AB4CDF">
        <w:rPr>
          <w:rFonts w:ascii="Arial" w:hAnsi="Arial" w:cs="Arial"/>
          <w:i/>
          <w:iCs/>
          <w:sz w:val="20"/>
          <w:szCs w:val="20"/>
        </w:rPr>
        <w:t xml:space="preserve">. </w:t>
      </w:r>
      <w:r w:rsidR="0089007C" w:rsidRPr="00AB4CDF">
        <w:rPr>
          <w:rFonts w:ascii="Arial" w:hAnsi="Arial" w:cs="Arial"/>
          <w:sz w:val="20"/>
          <w:szCs w:val="20"/>
        </w:rPr>
        <w:t xml:space="preserve">Акция не проводится в «ЛЕНТЕ Онлайн» и при заказе доставки товара у партнеров-агрегаторов. </w:t>
      </w:r>
    </w:p>
    <w:p w14:paraId="6485AE27" w14:textId="6A39C65E" w:rsidR="0089007C" w:rsidRPr="00AB4CDF" w:rsidRDefault="008A035B" w:rsidP="0089007C">
      <w:pPr>
        <w:spacing w:after="120" w:line="240" w:lineRule="auto"/>
        <w:jc w:val="both"/>
        <w:rPr>
          <w:rFonts w:ascii="Arial" w:hAnsi="Arial" w:cs="Arial"/>
          <w:b/>
          <w:bCs/>
          <w:sz w:val="20"/>
          <w:szCs w:val="20"/>
        </w:rPr>
      </w:pPr>
      <w:r w:rsidRPr="00AB4CDF">
        <w:rPr>
          <w:rFonts w:ascii="Arial" w:hAnsi="Arial" w:cs="Arial"/>
          <w:b/>
          <w:bCs/>
          <w:sz w:val="20"/>
          <w:szCs w:val="20"/>
        </w:rPr>
        <w:t>4</w:t>
      </w:r>
      <w:r w:rsidR="0089007C" w:rsidRPr="00AB4CDF">
        <w:rPr>
          <w:rFonts w:ascii="Arial" w:hAnsi="Arial" w:cs="Arial"/>
          <w:b/>
          <w:bCs/>
          <w:sz w:val="20"/>
          <w:szCs w:val="20"/>
        </w:rPr>
        <w:t>. Порядок участия в Акции</w:t>
      </w:r>
    </w:p>
    <w:p w14:paraId="74F974B7" w14:textId="77777777" w:rsidR="00C634D4" w:rsidRPr="00AB4CDF" w:rsidRDefault="008A035B" w:rsidP="0089007C">
      <w:pPr>
        <w:spacing w:after="120" w:line="240" w:lineRule="auto"/>
        <w:jc w:val="both"/>
        <w:rPr>
          <w:rFonts w:ascii="Arial" w:hAnsi="Arial" w:cs="Arial"/>
          <w:sz w:val="20"/>
          <w:szCs w:val="20"/>
        </w:rPr>
      </w:pPr>
      <w:r w:rsidRPr="00AB4CDF">
        <w:rPr>
          <w:rFonts w:ascii="Arial" w:hAnsi="Arial" w:cs="Arial"/>
          <w:sz w:val="20"/>
          <w:szCs w:val="20"/>
        </w:rPr>
        <w:lastRenderedPageBreak/>
        <w:t>4</w:t>
      </w:r>
      <w:r w:rsidR="0089007C" w:rsidRPr="00AB4CDF">
        <w:rPr>
          <w:rFonts w:ascii="Arial" w:hAnsi="Arial" w:cs="Arial"/>
          <w:sz w:val="20"/>
          <w:szCs w:val="20"/>
        </w:rPr>
        <w:t xml:space="preserve">.1. Для того, чтобы стать участником </w:t>
      </w:r>
      <w:r w:rsidRPr="00AB4CDF">
        <w:rPr>
          <w:rFonts w:ascii="Arial" w:hAnsi="Arial" w:cs="Arial"/>
          <w:sz w:val="20"/>
          <w:szCs w:val="20"/>
        </w:rPr>
        <w:t>Акции</w:t>
      </w:r>
      <w:r w:rsidR="0089007C" w:rsidRPr="00AB4CDF">
        <w:rPr>
          <w:rFonts w:ascii="Arial" w:hAnsi="Arial" w:cs="Arial"/>
          <w:sz w:val="20"/>
          <w:szCs w:val="20"/>
        </w:rPr>
        <w:t>, необходимо</w:t>
      </w:r>
      <w:r w:rsidR="00C634D4" w:rsidRPr="00AB4CDF">
        <w:rPr>
          <w:rFonts w:ascii="Arial" w:hAnsi="Arial" w:cs="Arial"/>
          <w:sz w:val="20"/>
          <w:szCs w:val="20"/>
        </w:rPr>
        <w:t>:</w:t>
      </w:r>
    </w:p>
    <w:p w14:paraId="30436B61" w14:textId="2FA56BB5" w:rsidR="00C634D4" w:rsidRDefault="009376AC" w:rsidP="00AB4CDF">
      <w:pPr>
        <w:pStyle w:val="ac"/>
        <w:numPr>
          <w:ilvl w:val="0"/>
          <w:numId w:val="2"/>
        </w:numPr>
        <w:spacing w:after="120" w:line="240" w:lineRule="auto"/>
        <w:jc w:val="both"/>
        <w:rPr>
          <w:rFonts w:ascii="Arial" w:hAnsi="Arial" w:cs="Arial"/>
          <w:sz w:val="20"/>
          <w:szCs w:val="20"/>
        </w:rPr>
      </w:pPr>
      <w:r>
        <w:rPr>
          <w:rFonts w:ascii="Arial" w:hAnsi="Arial" w:cs="Arial"/>
          <w:sz w:val="20"/>
          <w:szCs w:val="20"/>
        </w:rPr>
        <w:t>Совершить покупку товаров акционных категорий от 2 штук в одном чеке в указанную в расписании ниже дату, используя Карту</w:t>
      </w:r>
      <w:r w:rsidR="00703137">
        <w:rPr>
          <w:rFonts w:ascii="Arial" w:hAnsi="Arial" w:cs="Arial"/>
          <w:sz w:val="20"/>
          <w:szCs w:val="20"/>
        </w:rPr>
        <w:t xml:space="preserve"> №1</w:t>
      </w:r>
      <w:r w:rsidR="006F1AA1">
        <w:rPr>
          <w:rFonts w:ascii="Arial" w:hAnsi="Arial" w:cs="Arial"/>
          <w:sz w:val="20"/>
          <w:szCs w:val="20"/>
        </w:rPr>
        <w:t>:</w:t>
      </w:r>
    </w:p>
    <w:p w14:paraId="376817A3" w14:textId="77777777" w:rsidR="009376AC" w:rsidRDefault="009376AC" w:rsidP="006F1AA1">
      <w:pPr>
        <w:pStyle w:val="ac"/>
        <w:spacing w:after="120" w:line="240" w:lineRule="auto"/>
        <w:jc w:val="both"/>
        <w:rPr>
          <w:rFonts w:ascii="Arial" w:hAnsi="Arial" w:cs="Arial"/>
          <w:sz w:val="20"/>
          <w:szCs w:val="20"/>
        </w:rPr>
      </w:pPr>
    </w:p>
    <w:tbl>
      <w:tblPr>
        <w:tblStyle w:val="a7"/>
        <w:tblW w:w="0" w:type="auto"/>
        <w:tblInd w:w="-5" w:type="dxa"/>
        <w:tblLook w:val="04A0" w:firstRow="1" w:lastRow="0" w:firstColumn="1" w:lastColumn="0" w:noHBand="0" w:noVBand="1"/>
      </w:tblPr>
      <w:tblGrid>
        <w:gridCol w:w="1311"/>
        <w:gridCol w:w="4567"/>
        <w:gridCol w:w="3082"/>
      </w:tblGrid>
      <w:tr w:rsidR="009376AC" w:rsidRPr="009376AC" w14:paraId="03697F85" w14:textId="77777777" w:rsidTr="006F1AA1">
        <w:trPr>
          <w:trHeight w:val="374"/>
        </w:trPr>
        <w:tc>
          <w:tcPr>
            <w:tcW w:w="1311" w:type="dxa"/>
            <w:hideMark/>
          </w:tcPr>
          <w:p w14:paraId="2A8860A0" w14:textId="1D1B66B4" w:rsidR="009376AC" w:rsidRPr="009376AC" w:rsidRDefault="009376AC" w:rsidP="009376AC">
            <w:pPr>
              <w:spacing w:after="120"/>
              <w:jc w:val="both"/>
              <w:rPr>
                <w:rFonts w:ascii="Arial" w:hAnsi="Arial" w:cs="Arial"/>
                <w:b/>
                <w:bCs/>
                <w:sz w:val="20"/>
                <w:szCs w:val="20"/>
              </w:rPr>
            </w:pPr>
            <w:r w:rsidRPr="009376AC">
              <w:rPr>
                <w:rFonts w:ascii="Arial" w:hAnsi="Arial" w:cs="Arial"/>
                <w:b/>
                <w:bCs/>
                <w:sz w:val="20"/>
                <w:szCs w:val="20"/>
              </w:rPr>
              <w:t xml:space="preserve">Дата </w:t>
            </w:r>
            <w:r>
              <w:rPr>
                <w:rFonts w:ascii="Arial" w:hAnsi="Arial" w:cs="Arial"/>
                <w:b/>
                <w:bCs/>
                <w:sz w:val="20"/>
                <w:szCs w:val="20"/>
              </w:rPr>
              <w:t>покупки</w:t>
            </w:r>
          </w:p>
        </w:tc>
        <w:tc>
          <w:tcPr>
            <w:tcW w:w="4567" w:type="dxa"/>
            <w:noWrap/>
            <w:hideMark/>
          </w:tcPr>
          <w:p w14:paraId="2267C173" w14:textId="2891816A" w:rsidR="009376AC" w:rsidRPr="009376AC" w:rsidRDefault="009376AC" w:rsidP="009376AC">
            <w:pPr>
              <w:spacing w:after="120"/>
              <w:jc w:val="both"/>
              <w:rPr>
                <w:rFonts w:ascii="Arial" w:hAnsi="Arial" w:cs="Arial"/>
                <w:b/>
                <w:bCs/>
                <w:sz w:val="20"/>
                <w:szCs w:val="20"/>
              </w:rPr>
            </w:pPr>
            <w:r>
              <w:rPr>
                <w:rFonts w:ascii="Arial" w:hAnsi="Arial" w:cs="Arial"/>
                <w:b/>
                <w:bCs/>
                <w:sz w:val="20"/>
                <w:szCs w:val="20"/>
              </w:rPr>
              <w:t>Предложение</w:t>
            </w:r>
          </w:p>
        </w:tc>
        <w:tc>
          <w:tcPr>
            <w:tcW w:w="3082" w:type="dxa"/>
            <w:hideMark/>
          </w:tcPr>
          <w:p w14:paraId="01751313" w14:textId="72971018" w:rsidR="009376AC" w:rsidRPr="009376AC" w:rsidRDefault="006F1AA1" w:rsidP="006F1AA1">
            <w:pPr>
              <w:spacing w:after="120"/>
              <w:jc w:val="both"/>
              <w:rPr>
                <w:rFonts w:ascii="Arial" w:hAnsi="Arial" w:cs="Arial"/>
                <w:b/>
                <w:bCs/>
                <w:sz w:val="20"/>
                <w:szCs w:val="20"/>
              </w:rPr>
            </w:pPr>
            <w:r>
              <w:rPr>
                <w:rFonts w:ascii="Arial" w:hAnsi="Arial" w:cs="Arial"/>
                <w:b/>
                <w:bCs/>
                <w:sz w:val="20"/>
                <w:szCs w:val="20"/>
              </w:rPr>
              <w:t xml:space="preserve">Ограничения </w:t>
            </w:r>
          </w:p>
        </w:tc>
      </w:tr>
      <w:tr w:rsidR="009376AC" w:rsidRPr="009376AC" w14:paraId="282214E7" w14:textId="77777777" w:rsidTr="009376AC">
        <w:trPr>
          <w:trHeight w:val="300"/>
        </w:trPr>
        <w:tc>
          <w:tcPr>
            <w:tcW w:w="1311" w:type="dxa"/>
            <w:hideMark/>
          </w:tcPr>
          <w:p w14:paraId="014DCCF7" w14:textId="77777777"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01.12.2022</w:t>
            </w:r>
          </w:p>
        </w:tc>
        <w:tc>
          <w:tcPr>
            <w:tcW w:w="4567" w:type="dxa"/>
            <w:hideMark/>
          </w:tcPr>
          <w:p w14:paraId="06571381" w14:textId="48E8F19A" w:rsidR="009376AC" w:rsidRPr="009376AC" w:rsidRDefault="009376AC" w:rsidP="009376AC">
            <w:pPr>
              <w:spacing w:after="120"/>
              <w:jc w:val="both"/>
              <w:rPr>
                <w:rFonts w:ascii="Arial" w:hAnsi="Arial" w:cs="Arial"/>
                <w:sz w:val="20"/>
                <w:szCs w:val="20"/>
              </w:rPr>
            </w:pPr>
            <w:r>
              <w:rPr>
                <w:rFonts w:ascii="Arial" w:hAnsi="Arial" w:cs="Arial"/>
                <w:sz w:val="20"/>
                <w:szCs w:val="20"/>
              </w:rPr>
              <w:t>Весь консервированный зелёный горошек от любых 2 штук в чеке</w:t>
            </w:r>
          </w:p>
        </w:tc>
        <w:tc>
          <w:tcPr>
            <w:tcW w:w="3082" w:type="dxa"/>
            <w:noWrap/>
            <w:hideMark/>
          </w:tcPr>
          <w:p w14:paraId="5593F4C5" w14:textId="1A382A9C"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максимум 400 баллов в сутки, кроме марки «365 дней»</w:t>
            </w:r>
          </w:p>
        </w:tc>
      </w:tr>
      <w:tr w:rsidR="009376AC" w:rsidRPr="009376AC" w14:paraId="449FEEA0" w14:textId="77777777" w:rsidTr="009376AC">
        <w:trPr>
          <w:trHeight w:val="300"/>
        </w:trPr>
        <w:tc>
          <w:tcPr>
            <w:tcW w:w="1311" w:type="dxa"/>
            <w:hideMark/>
          </w:tcPr>
          <w:p w14:paraId="3E88B04B" w14:textId="77777777"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05.12.2022</w:t>
            </w:r>
          </w:p>
        </w:tc>
        <w:tc>
          <w:tcPr>
            <w:tcW w:w="4567" w:type="dxa"/>
            <w:hideMark/>
          </w:tcPr>
          <w:p w14:paraId="5976E8EC" w14:textId="7928BF2F" w:rsidR="009376AC" w:rsidRPr="009376AC" w:rsidRDefault="009376AC" w:rsidP="009376AC">
            <w:pPr>
              <w:spacing w:after="120"/>
              <w:jc w:val="both"/>
              <w:rPr>
                <w:rFonts w:ascii="Arial" w:hAnsi="Arial" w:cs="Arial"/>
                <w:sz w:val="20"/>
                <w:szCs w:val="20"/>
              </w:rPr>
            </w:pPr>
            <w:r>
              <w:rPr>
                <w:rFonts w:ascii="Arial" w:hAnsi="Arial" w:cs="Arial"/>
                <w:sz w:val="20"/>
                <w:szCs w:val="20"/>
              </w:rPr>
              <w:t>Все</w:t>
            </w:r>
            <w:r w:rsidRPr="009376AC">
              <w:rPr>
                <w:rFonts w:ascii="Arial" w:hAnsi="Arial" w:cs="Arial"/>
                <w:sz w:val="20"/>
                <w:szCs w:val="20"/>
              </w:rPr>
              <w:t xml:space="preserve"> консервированны</w:t>
            </w:r>
            <w:r>
              <w:rPr>
                <w:rFonts w:ascii="Arial" w:hAnsi="Arial" w:cs="Arial"/>
                <w:sz w:val="20"/>
                <w:szCs w:val="20"/>
              </w:rPr>
              <w:t>е огурцы</w:t>
            </w:r>
            <w:r w:rsidRPr="009376AC">
              <w:rPr>
                <w:rFonts w:ascii="Arial" w:hAnsi="Arial" w:cs="Arial"/>
                <w:sz w:val="20"/>
                <w:szCs w:val="20"/>
              </w:rPr>
              <w:t xml:space="preserve"> в банке</w:t>
            </w:r>
            <w:r>
              <w:rPr>
                <w:rFonts w:ascii="Arial" w:hAnsi="Arial" w:cs="Arial"/>
                <w:sz w:val="20"/>
                <w:szCs w:val="20"/>
              </w:rPr>
              <w:t xml:space="preserve"> от любых 2 штук в чеке</w:t>
            </w:r>
          </w:p>
        </w:tc>
        <w:tc>
          <w:tcPr>
            <w:tcW w:w="3082" w:type="dxa"/>
            <w:noWrap/>
            <w:hideMark/>
          </w:tcPr>
          <w:p w14:paraId="41D2875E" w14:textId="035A82C6"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максимум 400 баллов в сутки, кроме марки «365 дней»</w:t>
            </w:r>
          </w:p>
        </w:tc>
      </w:tr>
      <w:tr w:rsidR="009376AC" w:rsidRPr="009376AC" w14:paraId="0CD8DD8A" w14:textId="77777777" w:rsidTr="009376AC">
        <w:trPr>
          <w:trHeight w:val="300"/>
        </w:trPr>
        <w:tc>
          <w:tcPr>
            <w:tcW w:w="1311" w:type="dxa"/>
            <w:hideMark/>
          </w:tcPr>
          <w:p w14:paraId="469242EC" w14:textId="77777777"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13.12.2022</w:t>
            </w:r>
          </w:p>
        </w:tc>
        <w:tc>
          <w:tcPr>
            <w:tcW w:w="4567" w:type="dxa"/>
            <w:hideMark/>
          </w:tcPr>
          <w:p w14:paraId="43BA1916" w14:textId="61BC716A" w:rsidR="009376AC" w:rsidRPr="009376AC" w:rsidRDefault="009376AC" w:rsidP="009376AC">
            <w:pPr>
              <w:spacing w:after="120"/>
              <w:jc w:val="both"/>
              <w:rPr>
                <w:rFonts w:ascii="Arial" w:hAnsi="Arial" w:cs="Arial"/>
                <w:sz w:val="20"/>
                <w:szCs w:val="20"/>
              </w:rPr>
            </w:pPr>
            <w:r>
              <w:rPr>
                <w:rFonts w:ascii="Arial" w:hAnsi="Arial" w:cs="Arial"/>
                <w:sz w:val="20"/>
                <w:szCs w:val="20"/>
              </w:rPr>
              <w:t>Весь майонез и майонезные соусы от любых 2 штук в чеке</w:t>
            </w:r>
          </w:p>
        </w:tc>
        <w:tc>
          <w:tcPr>
            <w:tcW w:w="3082" w:type="dxa"/>
            <w:noWrap/>
            <w:hideMark/>
          </w:tcPr>
          <w:p w14:paraId="55613270" w14:textId="6FDEAEFA"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максимум 400 баллов в сутки, кроме марки «365 дней»</w:t>
            </w:r>
          </w:p>
        </w:tc>
      </w:tr>
      <w:tr w:rsidR="009376AC" w:rsidRPr="009376AC" w14:paraId="75B6A59D" w14:textId="77777777" w:rsidTr="009376AC">
        <w:trPr>
          <w:trHeight w:val="300"/>
        </w:trPr>
        <w:tc>
          <w:tcPr>
            <w:tcW w:w="1311" w:type="dxa"/>
            <w:hideMark/>
          </w:tcPr>
          <w:p w14:paraId="76B7AB5B" w14:textId="77777777"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20.12.2022</w:t>
            </w:r>
          </w:p>
        </w:tc>
        <w:tc>
          <w:tcPr>
            <w:tcW w:w="4567" w:type="dxa"/>
            <w:hideMark/>
          </w:tcPr>
          <w:p w14:paraId="4A22D044" w14:textId="56431541" w:rsidR="009376AC" w:rsidRPr="009376AC" w:rsidRDefault="009376AC" w:rsidP="009376AC">
            <w:pPr>
              <w:spacing w:after="120"/>
              <w:jc w:val="both"/>
              <w:rPr>
                <w:rFonts w:ascii="Arial" w:hAnsi="Arial" w:cs="Arial"/>
                <w:sz w:val="20"/>
                <w:szCs w:val="20"/>
              </w:rPr>
            </w:pPr>
            <w:r>
              <w:rPr>
                <w:rFonts w:ascii="Arial" w:hAnsi="Arial" w:cs="Arial"/>
                <w:sz w:val="20"/>
                <w:szCs w:val="20"/>
              </w:rPr>
              <w:t>Все яйца от любых 2 упаковок в чеке</w:t>
            </w:r>
          </w:p>
        </w:tc>
        <w:tc>
          <w:tcPr>
            <w:tcW w:w="3082" w:type="dxa"/>
            <w:noWrap/>
            <w:hideMark/>
          </w:tcPr>
          <w:p w14:paraId="349C92C0" w14:textId="2E175D00"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максимум 400 баллов в сутки, кроме марки «365 дней»</w:t>
            </w:r>
          </w:p>
        </w:tc>
      </w:tr>
      <w:tr w:rsidR="009376AC" w:rsidRPr="009376AC" w14:paraId="0C0AB9DA" w14:textId="77777777" w:rsidTr="009376AC">
        <w:trPr>
          <w:trHeight w:val="300"/>
        </w:trPr>
        <w:tc>
          <w:tcPr>
            <w:tcW w:w="1311" w:type="dxa"/>
            <w:hideMark/>
          </w:tcPr>
          <w:p w14:paraId="7AFC7E61" w14:textId="77777777"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26.12.2022</w:t>
            </w:r>
          </w:p>
        </w:tc>
        <w:tc>
          <w:tcPr>
            <w:tcW w:w="4567" w:type="dxa"/>
            <w:hideMark/>
          </w:tcPr>
          <w:p w14:paraId="03E7C8C1" w14:textId="734B0A01" w:rsidR="009376AC" w:rsidRPr="009376AC" w:rsidRDefault="009376AC" w:rsidP="009376AC">
            <w:pPr>
              <w:spacing w:after="120"/>
              <w:jc w:val="both"/>
              <w:rPr>
                <w:rFonts w:ascii="Arial" w:hAnsi="Arial" w:cs="Arial"/>
                <w:sz w:val="20"/>
                <w:szCs w:val="20"/>
              </w:rPr>
            </w:pPr>
            <w:r>
              <w:rPr>
                <w:rFonts w:ascii="Arial" w:hAnsi="Arial" w:cs="Arial"/>
                <w:sz w:val="20"/>
                <w:szCs w:val="20"/>
              </w:rPr>
              <w:t>Вся варёная колбаса и ветчина от любых 2 штук в чеке</w:t>
            </w:r>
          </w:p>
        </w:tc>
        <w:tc>
          <w:tcPr>
            <w:tcW w:w="3082" w:type="dxa"/>
            <w:noWrap/>
            <w:hideMark/>
          </w:tcPr>
          <w:p w14:paraId="6E0D372D" w14:textId="6D1332B7" w:rsidR="009376AC" w:rsidRPr="009376AC" w:rsidRDefault="009376AC" w:rsidP="009376AC">
            <w:pPr>
              <w:spacing w:after="120"/>
              <w:jc w:val="both"/>
              <w:rPr>
                <w:rFonts w:ascii="Arial" w:hAnsi="Arial" w:cs="Arial"/>
                <w:sz w:val="20"/>
                <w:szCs w:val="20"/>
              </w:rPr>
            </w:pPr>
            <w:r w:rsidRPr="009376AC">
              <w:rPr>
                <w:rFonts w:ascii="Arial" w:hAnsi="Arial" w:cs="Arial"/>
                <w:sz w:val="20"/>
                <w:szCs w:val="20"/>
              </w:rPr>
              <w:t>максимум</w:t>
            </w:r>
            <w:r>
              <w:rPr>
                <w:rFonts w:ascii="Arial" w:hAnsi="Arial" w:cs="Arial"/>
                <w:sz w:val="20"/>
                <w:szCs w:val="20"/>
              </w:rPr>
              <w:t xml:space="preserve"> 5</w:t>
            </w:r>
            <w:r w:rsidRPr="009376AC">
              <w:rPr>
                <w:rFonts w:ascii="Arial" w:hAnsi="Arial" w:cs="Arial"/>
                <w:sz w:val="20"/>
                <w:szCs w:val="20"/>
              </w:rPr>
              <w:t>00 баллов в сутки, кроме марки «365 дней»</w:t>
            </w:r>
          </w:p>
        </w:tc>
      </w:tr>
    </w:tbl>
    <w:p w14:paraId="223F9FA4" w14:textId="77777777" w:rsidR="009376AC" w:rsidRPr="009376AC" w:rsidRDefault="009376AC" w:rsidP="009376AC">
      <w:pPr>
        <w:spacing w:after="120" w:line="240" w:lineRule="auto"/>
        <w:jc w:val="both"/>
        <w:rPr>
          <w:rFonts w:ascii="Arial" w:hAnsi="Arial" w:cs="Arial"/>
          <w:sz w:val="20"/>
          <w:szCs w:val="20"/>
        </w:rPr>
      </w:pPr>
    </w:p>
    <w:p w14:paraId="2089B0C6" w14:textId="797BBAFA" w:rsidR="009376AC" w:rsidRDefault="009376AC" w:rsidP="009376AC">
      <w:pPr>
        <w:spacing w:after="120" w:line="240" w:lineRule="auto"/>
        <w:jc w:val="both"/>
        <w:rPr>
          <w:rFonts w:ascii="Arial" w:hAnsi="Arial" w:cs="Arial"/>
          <w:sz w:val="20"/>
          <w:szCs w:val="20"/>
        </w:rPr>
      </w:pPr>
      <w:r w:rsidRPr="009376AC">
        <w:rPr>
          <w:rFonts w:ascii="Arial" w:hAnsi="Arial" w:cs="Arial"/>
          <w:sz w:val="20"/>
          <w:szCs w:val="20"/>
        </w:rPr>
        <w:t>За покупку,</w:t>
      </w:r>
      <w:r w:rsidR="006F1AA1">
        <w:rPr>
          <w:rFonts w:ascii="Arial" w:hAnsi="Arial" w:cs="Arial"/>
          <w:sz w:val="20"/>
          <w:szCs w:val="20"/>
        </w:rPr>
        <w:t xml:space="preserve"> </w:t>
      </w:r>
      <w:r w:rsidRPr="009376AC">
        <w:rPr>
          <w:rFonts w:ascii="Arial" w:hAnsi="Arial" w:cs="Arial"/>
          <w:sz w:val="20"/>
          <w:szCs w:val="20"/>
        </w:rPr>
        <w:t xml:space="preserve">соответствующую условиям акции, начисляется до 99% </w:t>
      </w:r>
      <w:r w:rsidR="006F1AA1">
        <w:rPr>
          <w:rFonts w:ascii="Arial" w:hAnsi="Arial" w:cs="Arial"/>
          <w:sz w:val="20"/>
          <w:szCs w:val="20"/>
        </w:rPr>
        <w:t>баллами на карту №1 от стоимости купленных акционных товаров. Процент кешбэка рассчитывается от суммы,</w:t>
      </w:r>
      <w:r w:rsidRPr="009376AC">
        <w:rPr>
          <w:rFonts w:ascii="Arial" w:hAnsi="Arial" w:cs="Arial"/>
          <w:sz w:val="20"/>
          <w:szCs w:val="20"/>
        </w:rPr>
        <w:t xml:space="preserve"> фактически оплаченной за акционные товары, то есть после применения всех скидок.</w:t>
      </w:r>
      <w:r w:rsidR="004E5B28">
        <w:rPr>
          <w:rFonts w:ascii="Arial" w:hAnsi="Arial" w:cs="Arial"/>
          <w:sz w:val="20"/>
          <w:szCs w:val="20"/>
        </w:rPr>
        <w:t xml:space="preserve"> Кешбэк начисляется в том числе на товары акции, на которые действуют другие акции и скидки.</w:t>
      </w:r>
    </w:p>
    <w:p w14:paraId="6D4F86D7" w14:textId="77777777" w:rsidR="006F1AA1" w:rsidRPr="006F1AA1" w:rsidRDefault="006F1AA1" w:rsidP="006F1AA1">
      <w:pPr>
        <w:pStyle w:val="Default"/>
        <w:rPr>
          <w:rFonts w:ascii="Arial" w:hAnsi="Arial" w:cs="Arial"/>
          <w:color w:val="auto"/>
          <w:sz w:val="20"/>
          <w:szCs w:val="20"/>
        </w:rPr>
      </w:pPr>
      <w:r w:rsidRPr="006F1AA1">
        <w:rPr>
          <w:rFonts w:ascii="Arial" w:hAnsi="Arial" w:cs="Arial"/>
          <w:color w:val="auto"/>
          <w:sz w:val="20"/>
          <w:szCs w:val="20"/>
        </w:rPr>
        <w:t xml:space="preserve">Период начисления и использования бонусных баллов, начисляемых за покупку товаров, участвующих в Акции: </w:t>
      </w:r>
    </w:p>
    <w:p w14:paraId="1EF4DC32" w14:textId="30554245" w:rsidR="006F1AA1" w:rsidRPr="006F1AA1" w:rsidRDefault="006F1AA1" w:rsidP="006F1AA1">
      <w:pPr>
        <w:pStyle w:val="Default"/>
        <w:rPr>
          <w:rFonts w:ascii="Arial" w:hAnsi="Arial" w:cs="Arial"/>
          <w:color w:val="auto"/>
          <w:sz w:val="20"/>
          <w:szCs w:val="20"/>
        </w:rPr>
      </w:pPr>
      <w:bookmarkStart w:id="0" w:name="_Hlk89428785"/>
      <w:r w:rsidRPr="006F1AA1">
        <w:rPr>
          <w:rFonts w:ascii="Arial" w:hAnsi="Arial" w:cs="Arial"/>
          <w:color w:val="auto"/>
          <w:sz w:val="20"/>
          <w:szCs w:val="20"/>
        </w:rPr>
        <w:t>- начисление баллов – с 00:00 по 23:59 01.01.202</w:t>
      </w:r>
      <w:r>
        <w:rPr>
          <w:rFonts w:ascii="Arial" w:hAnsi="Arial" w:cs="Arial"/>
          <w:color w:val="auto"/>
          <w:sz w:val="20"/>
          <w:szCs w:val="20"/>
        </w:rPr>
        <w:t>3</w:t>
      </w:r>
      <w:r w:rsidRPr="006F1AA1">
        <w:rPr>
          <w:rFonts w:ascii="Arial" w:hAnsi="Arial" w:cs="Arial"/>
          <w:color w:val="auto"/>
          <w:sz w:val="20"/>
          <w:szCs w:val="20"/>
        </w:rPr>
        <w:t xml:space="preserve"> по московскому времени</w:t>
      </w:r>
    </w:p>
    <w:bookmarkEnd w:id="0"/>
    <w:p w14:paraId="32B027D5" w14:textId="0467C85F" w:rsidR="006F1AA1" w:rsidRDefault="006F1AA1" w:rsidP="006F1AA1">
      <w:pPr>
        <w:pStyle w:val="Default"/>
        <w:rPr>
          <w:rFonts w:ascii="Arial" w:hAnsi="Arial" w:cs="Arial"/>
          <w:color w:val="auto"/>
          <w:sz w:val="20"/>
          <w:szCs w:val="20"/>
        </w:rPr>
      </w:pPr>
      <w:r w:rsidRPr="006F1AA1">
        <w:rPr>
          <w:rFonts w:ascii="Arial" w:hAnsi="Arial" w:cs="Arial"/>
          <w:color w:val="auto"/>
          <w:sz w:val="20"/>
          <w:szCs w:val="20"/>
        </w:rPr>
        <w:t>- период исп</w:t>
      </w:r>
      <w:r w:rsidR="00C130F1">
        <w:rPr>
          <w:rFonts w:ascii="Arial" w:hAnsi="Arial" w:cs="Arial"/>
          <w:color w:val="auto"/>
          <w:sz w:val="20"/>
          <w:szCs w:val="20"/>
        </w:rPr>
        <w:t>ользования баллов - с 01.01.2023</w:t>
      </w:r>
      <w:r w:rsidRPr="006F1AA1">
        <w:rPr>
          <w:rFonts w:ascii="Arial" w:hAnsi="Arial" w:cs="Arial"/>
          <w:color w:val="auto"/>
          <w:sz w:val="20"/>
          <w:szCs w:val="20"/>
        </w:rPr>
        <w:t>г. (с момента начисления)</w:t>
      </w:r>
      <w:r>
        <w:rPr>
          <w:rFonts w:ascii="Arial" w:hAnsi="Arial" w:cs="Arial"/>
          <w:color w:val="auto"/>
          <w:sz w:val="20"/>
          <w:szCs w:val="20"/>
        </w:rPr>
        <w:t xml:space="preserve"> по 15</w:t>
      </w:r>
      <w:r w:rsidRPr="006F1AA1">
        <w:rPr>
          <w:rFonts w:ascii="Arial" w:hAnsi="Arial" w:cs="Arial"/>
          <w:color w:val="auto"/>
          <w:sz w:val="20"/>
          <w:szCs w:val="20"/>
        </w:rPr>
        <w:t>.01.202</w:t>
      </w:r>
      <w:r>
        <w:rPr>
          <w:rFonts w:ascii="Arial" w:hAnsi="Arial" w:cs="Arial"/>
          <w:color w:val="auto"/>
          <w:sz w:val="20"/>
          <w:szCs w:val="20"/>
        </w:rPr>
        <w:t>3</w:t>
      </w:r>
      <w:r w:rsidRPr="006F1AA1">
        <w:rPr>
          <w:rFonts w:ascii="Arial" w:hAnsi="Arial" w:cs="Arial"/>
          <w:color w:val="auto"/>
          <w:sz w:val="20"/>
          <w:szCs w:val="20"/>
        </w:rPr>
        <w:t>г. включительно.</w:t>
      </w:r>
    </w:p>
    <w:p w14:paraId="4329374B" w14:textId="1F3B0726" w:rsidR="006F1AA1" w:rsidRDefault="006F1AA1" w:rsidP="006F1AA1">
      <w:pPr>
        <w:pStyle w:val="Default"/>
        <w:rPr>
          <w:rFonts w:ascii="Arial" w:hAnsi="Arial" w:cs="Arial"/>
          <w:color w:val="auto"/>
          <w:sz w:val="20"/>
          <w:szCs w:val="20"/>
        </w:rPr>
      </w:pPr>
    </w:p>
    <w:p w14:paraId="368DFA8C" w14:textId="0D95488A" w:rsidR="006F1AA1" w:rsidRDefault="006F1AA1" w:rsidP="006F1AA1">
      <w:pPr>
        <w:pStyle w:val="Default"/>
        <w:rPr>
          <w:rFonts w:ascii="Arial" w:hAnsi="Arial" w:cs="Arial"/>
          <w:color w:val="auto"/>
          <w:sz w:val="20"/>
          <w:szCs w:val="20"/>
        </w:rPr>
      </w:pPr>
      <w:r>
        <w:rPr>
          <w:rFonts w:ascii="Arial" w:hAnsi="Arial" w:cs="Arial"/>
          <w:color w:val="auto"/>
          <w:sz w:val="20"/>
          <w:szCs w:val="20"/>
        </w:rPr>
        <w:t>1 балл = 1 рубль</w:t>
      </w:r>
    </w:p>
    <w:p w14:paraId="141E2272" w14:textId="77777777" w:rsidR="006F1AA1" w:rsidRDefault="006F1AA1" w:rsidP="006F1AA1">
      <w:pPr>
        <w:pStyle w:val="Default"/>
        <w:rPr>
          <w:rFonts w:ascii="Arial" w:hAnsi="Arial" w:cs="Arial"/>
          <w:color w:val="auto"/>
          <w:sz w:val="20"/>
          <w:szCs w:val="20"/>
        </w:rPr>
      </w:pPr>
    </w:p>
    <w:p w14:paraId="330C9D64" w14:textId="5A8AA664" w:rsidR="006F1AA1" w:rsidRDefault="006F1AA1" w:rsidP="006F1AA1">
      <w:pPr>
        <w:pStyle w:val="Default"/>
        <w:rPr>
          <w:rFonts w:ascii="Arial" w:hAnsi="Arial" w:cs="Arial"/>
          <w:color w:val="auto"/>
          <w:sz w:val="20"/>
          <w:szCs w:val="20"/>
        </w:rPr>
      </w:pPr>
      <w:r>
        <w:rPr>
          <w:rFonts w:ascii="Arial" w:hAnsi="Arial" w:cs="Arial"/>
          <w:color w:val="auto"/>
          <w:sz w:val="20"/>
          <w:szCs w:val="20"/>
        </w:rPr>
        <w:t>Баллы не начисляются за покупки в «Ленте Онлайн»</w:t>
      </w:r>
    </w:p>
    <w:p w14:paraId="2BFE6C3A" w14:textId="77777777" w:rsidR="006F1AA1" w:rsidRDefault="006F1AA1" w:rsidP="006F1AA1">
      <w:pPr>
        <w:pStyle w:val="Default"/>
        <w:rPr>
          <w:rFonts w:ascii="Arial" w:hAnsi="Arial" w:cs="Arial"/>
          <w:color w:val="auto"/>
          <w:sz w:val="20"/>
          <w:szCs w:val="20"/>
        </w:rPr>
      </w:pPr>
    </w:p>
    <w:p w14:paraId="657E40DA" w14:textId="7D47836E" w:rsidR="006F1AA1" w:rsidRPr="006F1AA1" w:rsidRDefault="006F1AA1" w:rsidP="006F1AA1">
      <w:pPr>
        <w:pStyle w:val="Default"/>
        <w:rPr>
          <w:rFonts w:ascii="Arial" w:hAnsi="Arial" w:cs="Arial"/>
          <w:color w:val="auto"/>
          <w:sz w:val="20"/>
          <w:szCs w:val="20"/>
        </w:rPr>
      </w:pPr>
      <w:r w:rsidRPr="006F1AA1">
        <w:rPr>
          <w:rFonts w:ascii="Arial" w:hAnsi="Arial" w:cs="Arial"/>
          <w:color w:val="auto"/>
          <w:sz w:val="20"/>
          <w:szCs w:val="20"/>
        </w:rPr>
        <w:t xml:space="preserve">Баллы </w:t>
      </w:r>
      <w:r>
        <w:rPr>
          <w:rFonts w:ascii="Arial" w:hAnsi="Arial" w:cs="Arial"/>
          <w:color w:val="auto"/>
          <w:sz w:val="20"/>
          <w:szCs w:val="20"/>
        </w:rPr>
        <w:t>можно</w:t>
      </w:r>
      <w:r w:rsidRPr="006F1AA1">
        <w:rPr>
          <w:rFonts w:ascii="Arial" w:hAnsi="Arial" w:cs="Arial"/>
          <w:color w:val="auto"/>
          <w:sz w:val="20"/>
          <w:szCs w:val="20"/>
        </w:rPr>
        <w:t xml:space="preserve"> потратить на следующие покупки в любом магазине </w:t>
      </w:r>
      <w:r>
        <w:rPr>
          <w:rFonts w:ascii="Arial" w:hAnsi="Arial" w:cs="Arial"/>
          <w:color w:val="auto"/>
          <w:sz w:val="20"/>
          <w:szCs w:val="20"/>
        </w:rPr>
        <w:t>«</w:t>
      </w:r>
      <w:r w:rsidRPr="006F1AA1">
        <w:rPr>
          <w:rFonts w:ascii="Arial" w:hAnsi="Arial" w:cs="Arial"/>
          <w:color w:val="auto"/>
          <w:sz w:val="20"/>
          <w:szCs w:val="20"/>
        </w:rPr>
        <w:t>Лента</w:t>
      </w:r>
      <w:r>
        <w:rPr>
          <w:rFonts w:ascii="Arial" w:hAnsi="Arial" w:cs="Arial"/>
          <w:color w:val="auto"/>
          <w:sz w:val="20"/>
          <w:szCs w:val="20"/>
        </w:rPr>
        <w:t>»</w:t>
      </w:r>
      <w:r w:rsidRPr="006F1AA1">
        <w:rPr>
          <w:rFonts w:ascii="Arial" w:hAnsi="Arial" w:cs="Arial"/>
          <w:color w:val="auto"/>
          <w:sz w:val="20"/>
          <w:szCs w:val="20"/>
        </w:rPr>
        <w:t xml:space="preserve">, </w:t>
      </w:r>
      <w:r w:rsidR="00093EC6">
        <w:rPr>
          <w:rFonts w:ascii="Arial" w:hAnsi="Arial" w:cs="Arial"/>
          <w:color w:val="auto"/>
          <w:sz w:val="20"/>
          <w:szCs w:val="20"/>
        </w:rPr>
        <w:t xml:space="preserve">в том числе в «Ленте Онлайн», </w:t>
      </w:r>
      <w:r w:rsidRPr="006F1AA1">
        <w:rPr>
          <w:rFonts w:ascii="Arial" w:hAnsi="Arial" w:cs="Arial"/>
          <w:color w:val="auto"/>
          <w:sz w:val="20"/>
          <w:szCs w:val="20"/>
        </w:rPr>
        <w:t xml:space="preserve">баллами можно оплатить до 100% стоимости товара. Баллами можно оплатить любой товар, купленный в магазинах </w:t>
      </w:r>
      <w:r w:rsidR="00C130F1">
        <w:rPr>
          <w:rFonts w:ascii="Arial" w:hAnsi="Arial" w:cs="Arial"/>
          <w:color w:val="auto"/>
          <w:sz w:val="20"/>
          <w:szCs w:val="20"/>
        </w:rPr>
        <w:t>«</w:t>
      </w:r>
      <w:r w:rsidRPr="006F1AA1">
        <w:rPr>
          <w:rFonts w:ascii="Arial" w:hAnsi="Arial" w:cs="Arial"/>
          <w:color w:val="auto"/>
          <w:sz w:val="20"/>
          <w:szCs w:val="20"/>
        </w:rPr>
        <w:t>Лента</w:t>
      </w:r>
      <w:r w:rsidR="00C130F1">
        <w:rPr>
          <w:rFonts w:ascii="Arial" w:hAnsi="Arial" w:cs="Arial"/>
          <w:color w:val="auto"/>
          <w:sz w:val="20"/>
          <w:szCs w:val="20"/>
        </w:rPr>
        <w:t>»</w:t>
      </w:r>
      <w:r>
        <w:rPr>
          <w:rFonts w:ascii="Arial" w:hAnsi="Arial" w:cs="Arial"/>
          <w:color w:val="auto"/>
          <w:sz w:val="20"/>
          <w:szCs w:val="20"/>
        </w:rPr>
        <w:t>, в том числе, на который действуют акции и скидки</w:t>
      </w:r>
      <w:r w:rsidRPr="006F1AA1">
        <w:rPr>
          <w:rFonts w:ascii="Arial" w:hAnsi="Arial" w:cs="Arial"/>
          <w:color w:val="auto"/>
          <w:sz w:val="20"/>
          <w:szCs w:val="20"/>
        </w:rPr>
        <w:t xml:space="preserve">. </w:t>
      </w:r>
      <w:bookmarkStart w:id="1" w:name="_GoBack"/>
      <w:bookmarkEnd w:id="1"/>
    </w:p>
    <w:p w14:paraId="7D85B59D" w14:textId="77777777" w:rsidR="006F1AA1" w:rsidRPr="006F1AA1" w:rsidRDefault="006F1AA1" w:rsidP="006F1AA1">
      <w:pPr>
        <w:pStyle w:val="Default"/>
        <w:rPr>
          <w:rFonts w:ascii="Arial" w:hAnsi="Arial" w:cs="Arial"/>
          <w:color w:val="auto"/>
          <w:sz w:val="20"/>
          <w:szCs w:val="20"/>
        </w:rPr>
      </w:pPr>
    </w:p>
    <w:p w14:paraId="720DFB64" w14:textId="68D562E5" w:rsidR="00BB6B00" w:rsidRPr="00AB4CDF" w:rsidRDefault="00BB6B00" w:rsidP="00BB6B00">
      <w:pPr>
        <w:spacing w:after="120" w:line="240" w:lineRule="auto"/>
        <w:jc w:val="both"/>
        <w:rPr>
          <w:rFonts w:ascii="Arial" w:hAnsi="Arial" w:cs="Arial"/>
          <w:b/>
          <w:bCs/>
          <w:sz w:val="20"/>
          <w:szCs w:val="20"/>
        </w:rPr>
      </w:pPr>
      <w:r w:rsidRPr="00AB4CDF">
        <w:rPr>
          <w:rFonts w:ascii="Arial" w:hAnsi="Arial" w:cs="Arial"/>
          <w:b/>
          <w:bCs/>
          <w:sz w:val="20"/>
          <w:szCs w:val="20"/>
        </w:rPr>
        <w:t>5. Права и обязанности Участников Акции</w:t>
      </w:r>
    </w:p>
    <w:p w14:paraId="1D7216DA" w14:textId="33671E01"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5.1. Участник Акции вправе требовать от Организатора Акции: </w:t>
      </w:r>
    </w:p>
    <w:p w14:paraId="3CE375D9" w14:textId="3B4EF18C"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5.1.1. получения информации об Акции в соответствии с Правилами Акции через каналы информирования, предусмотренные настоящими Правилами; </w:t>
      </w:r>
    </w:p>
    <w:p w14:paraId="7D2CD8B3" w14:textId="229B6FAB"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5.1.2. при соблюдении всех условий согласно Правилам Акции, получения права получения бонусов, предусмотренных настоящими Правилами.</w:t>
      </w:r>
    </w:p>
    <w:p w14:paraId="3C82472F" w14:textId="6C29C1C0"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5.2. Участник Акции обязан выполнять все условия, предусмотренные настоящими Правилами, добросовестно и не совершать действий, влияющих на предоставление ему бонусов посредством подделки или искажения данных</w:t>
      </w:r>
      <w:r w:rsidR="00527ACB" w:rsidRPr="00AB4CDF">
        <w:rPr>
          <w:rFonts w:ascii="Arial" w:hAnsi="Arial" w:cs="Arial"/>
          <w:sz w:val="20"/>
          <w:szCs w:val="20"/>
        </w:rPr>
        <w:t xml:space="preserve">, а также </w:t>
      </w:r>
      <w:r w:rsidR="00204242" w:rsidRPr="00AB4CDF">
        <w:rPr>
          <w:rFonts w:ascii="Arial" w:hAnsi="Arial" w:cs="Arial"/>
          <w:sz w:val="20"/>
          <w:szCs w:val="20"/>
        </w:rPr>
        <w:t>иными недобросовестными</w:t>
      </w:r>
      <w:r w:rsidR="00527ACB" w:rsidRPr="00AB4CDF">
        <w:rPr>
          <w:rFonts w:ascii="Arial" w:hAnsi="Arial" w:cs="Arial"/>
          <w:sz w:val="20"/>
          <w:szCs w:val="20"/>
        </w:rPr>
        <w:t xml:space="preserve"> действиями/бездействием</w:t>
      </w:r>
      <w:r w:rsidRPr="00AB4CDF">
        <w:rPr>
          <w:rFonts w:ascii="Arial" w:hAnsi="Arial" w:cs="Arial"/>
          <w:sz w:val="20"/>
          <w:szCs w:val="20"/>
        </w:rPr>
        <w:t xml:space="preserve">. Организатор имеет право на свое собственное усмотрение, не объясняя Участникам причин и не вступая в переписку, признать недействительными любые действия участников Акции, а также запретить дальнейшее участие в Акции любому лицу, в отношении которого у Организатора возникли обоснованные подозрения в том, что он подделывает, искажает данные и/или извлекает выгоду из любой подделки, искажения данных, необходимых для участия в Акции. </w:t>
      </w:r>
    </w:p>
    <w:p w14:paraId="6CF1AF29" w14:textId="1E4C3D69" w:rsidR="00BB6B00" w:rsidRPr="00AB4CDF" w:rsidRDefault="00BB6B00" w:rsidP="00BB6B00">
      <w:pPr>
        <w:spacing w:after="120" w:line="240" w:lineRule="auto"/>
        <w:jc w:val="both"/>
        <w:rPr>
          <w:rFonts w:ascii="Arial" w:hAnsi="Arial" w:cs="Arial"/>
          <w:b/>
          <w:bCs/>
          <w:sz w:val="20"/>
          <w:szCs w:val="20"/>
        </w:rPr>
      </w:pPr>
      <w:r w:rsidRPr="00AB4CDF">
        <w:rPr>
          <w:rFonts w:ascii="Arial" w:hAnsi="Arial" w:cs="Arial"/>
          <w:b/>
          <w:bCs/>
          <w:sz w:val="20"/>
          <w:szCs w:val="20"/>
        </w:rPr>
        <w:t>6. Права</w:t>
      </w:r>
      <w:r w:rsidR="00393D0A" w:rsidRPr="00AB4CDF">
        <w:rPr>
          <w:rFonts w:ascii="Arial" w:hAnsi="Arial" w:cs="Arial"/>
          <w:b/>
          <w:bCs/>
          <w:sz w:val="20"/>
          <w:szCs w:val="20"/>
        </w:rPr>
        <w:t xml:space="preserve"> и </w:t>
      </w:r>
      <w:r w:rsidRPr="00AB4CDF">
        <w:rPr>
          <w:rFonts w:ascii="Arial" w:hAnsi="Arial" w:cs="Arial"/>
          <w:b/>
          <w:bCs/>
          <w:sz w:val="20"/>
          <w:szCs w:val="20"/>
        </w:rPr>
        <w:t>обязанности Организатора</w:t>
      </w:r>
      <w:r w:rsidR="00393D0A" w:rsidRPr="00AB4CDF">
        <w:rPr>
          <w:rFonts w:ascii="Arial" w:hAnsi="Arial" w:cs="Arial"/>
          <w:b/>
          <w:bCs/>
          <w:sz w:val="20"/>
          <w:szCs w:val="20"/>
        </w:rPr>
        <w:t xml:space="preserve"> Акции</w:t>
      </w:r>
    </w:p>
    <w:p w14:paraId="0ED9B6FA" w14:textId="1EDEF0CB"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6.1. Организатор обязуется провести Акцию и обеспечить получение Участниками Акции бонусов, предусмотренных настоящими Правилами, в соответствии с условиями Акции. </w:t>
      </w:r>
    </w:p>
    <w:p w14:paraId="514D4AB1" w14:textId="494E38EF"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lastRenderedPageBreak/>
        <w:t>6.2.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Акции, если неисполнение обязательств явилось следствием непредвиденных обстоятельств непреодолимой силы. Организатор не обязан возмещать потери Участникам Акции в подобных случаях.</w:t>
      </w:r>
    </w:p>
    <w:p w14:paraId="1D375925" w14:textId="49763514"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6.3. Организатор не несет ответственности за любой ущерб, понесенный Участником Акции вследствие участия им в Акции.</w:t>
      </w:r>
    </w:p>
    <w:p w14:paraId="6F63A90B" w14:textId="47E53063"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6.4. Организатор не несет ответственности за неполучение от Участника необходимых сведений, в том числе по вине почтовой службы, организаций связи, за технические проблемы и/или мошенничества в сети Интернет и/или каналов связи, используемых при проведении Акции, а также за невозможность осуществления связи с Участником из-за указанных неверных или неактуальных контактных данных, в том числе номера телефона, адреса e-mail. </w:t>
      </w:r>
    </w:p>
    <w:p w14:paraId="5D590B92" w14:textId="0618A4B6"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6.5. Организатор Акции не несет ответственности за технические неполадки на Сайте, в результате которых может возникнуть сбой в работе Сайта.</w:t>
      </w:r>
    </w:p>
    <w:p w14:paraId="3C1DD48E" w14:textId="3FA11FA8"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6.6. Организатор Акции имеет право не отвечать на жалобы, вопросы и иные сообщения Участников Акции, поступившие посредством электронной почты.</w:t>
      </w:r>
    </w:p>
    <w:p w14:paraId="5F70105E" w14:textId="2660CC08"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6.7. Организатор Акции оставляет за собой право не вступать в письменные переговоры либо иные контакты с Участниками Акции, кроме случаев, предусмотренных настоящими Правилами, действующим законодательством Российской Федерации. </w:t>
      </w:r>
    </w:p>
    <w:p w14:paraId="6930DC9C" w14:textId="4F40D4BC"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6.8. На свое усмотрение в одностороннем порядке прекратить, изменить, приостановить проведение Акции, если по какой-то причине любой аспект настоящей Акции не может проводиться так, как это запланировано.</w:t>
      </w:r>
    </w:p>
    <w:p w14:paraId="128C2D2F" w14:textId="522533F0"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6.9. Данные Правила являются единственными официальными правилами участия в Акции. В случае возникновения ситуаций, допускающих неоднозначное толкование этих Правил, и/или вопросов, не урегулированных этими Правилами, окончательное решение о таком толковании и/или разъяснения принимается непосредственно и исключительно Организатором Акции.</w:t>
      </w:r>
    </w:p>
    <w:p w14:paraId="26AE15C1" w14:textId="3F4403DA"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6.10. Организатор вправе:</w:t>
      </w:r>
    </w:p>
    <w:p w14:paraId="7F8550FF" w14:textId="5A6BE887"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6.10.1 Отменить и/или приостановить проведение Акции до ее начала при условии уведомления Участников Акции о такой отмене (приостановлении) путем размещения соответствующего объявления на Сайте.</w:t>
      </w:r>
    </w:p>
    <w:p w14:paraId="38813635" w14:textId="239BB434"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6.10.2. Досрочно прекратить проведение Акции или изменить её условия после ее начала при условии уведомления Участников Акции о таком прекращении или изменении путем размещения соответствующего объявления на Сайте.</w:t>
      </w:r>
    </w:p>
    <w:p w14:paraId="50095490" w14:textId="32117A10"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6.10.3. Совершать иные действия, предусмотренные настоящими Правилами.</w:t>
      </w:r>
    </w:p>
    <w:p w14:paraId="42EC2783" w14:textId="6D33E39A" w:rsidR="00BB6B00" w:rsidRPr="00AB4CDF" w:rsidRDefault="00BB6B00" w:rsidP="00BB6B00">
      <w:pPr>
        <w:spacing w:after="120" w:line="240" w:lineRule="auto"/>
        <w:jc w:val="both"/>
        <w:rPr>
          <w:rFonts w:ascii="Arial" w:hAnsi="Arial" w:cs="Arial"/>
          <w:b/>
          <w:bCs/>
          <w:sz w:val="20"/>
          <w:szCs w:val="20"/>
        </w:rPr>
      </w:pPr>
      <w:r w:rsidRPr="00AB4CDF">
        <w:rPr>
          <w:rFonts w:ascii="Arial" w:hAnsi="Arial" w:cs="Arial"/>
          <w:b/>
          <w:bCs/>
          <w:sz w:val="20"/>
          <w:szCs w:val="20"/>
        </w:rPr>
        <w:t>7. Персональные данные</w:t>
      </w:r>
    </w:p>
    <w:p w14:paraId="78B4AAFF" w14:textId="015F9245"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7.1. Принимая участие в Акции, Участники соглашаются с тем, что добровольно предоставленная им для целей проведения Акции информация, в том числе персональные данные, будут обрабатываться Организатором / Оператором в соответствии с законодательством Российской Федерации о персональных данных.</w:t>
      </w:r>
    </w:p>
    <w:p w14:paraId="4610F3BE" w14:textId="6CDBC0AB"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7.2. Принимая участие в Акции, Участники подтверждают свое согласие с тем, что Организатор, Оператор и уполномоченные ими лица, которые будут соблюдать необходимые меры защиты таких данных от несанкционированного распространения, вправе осуществлять сбор, систематизацию, накопление, хранение, уточнение (обновление, изменение), использование, распространение (в том числе передачу, трансграничную передачу), обезличивание, блокирование, уничтожение, а также иным образом обрабатывать персональные данные участника, которые участник предоставляет по запросу Организатора Акции:</w:t>
      </w:r>
    </w:p>
    <w:p w14:paraId="1363AAA6" w14:textId="77777777"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Фамилия, имя, отчество;</w:t>
      </w:r>
    </w:p>
    <w:p w14:paraId="719667FC" w14:textId="77777777"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номер карты лояльности в программе лояльности «Всё включено!».</w:t>
      </w:r>
    </w:p>
    <w:p w14:paraId="32202BE7" w14:textId="77777777"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Персональные данные, указанные выше в настоящем пункте, получаются и обрабатываются Организатором, Оператором исключительно в целях проведения настоящей Акции: для формирования списка участников и выдачи предусмотренных настоящей программой бонусов участнику Акции, выполнившему условия настоящих Правил, а также реализации прав и исполнения </w:t>
      </w:r>
      <w:r w:rsidRPr="00AB4CDF">
        <w:rPr>
          <w:rFonts w:ascii="Arial" w:hAnsi="Arial" w:cs="Arial"/>
          <w:sz w:val="20"/>
          <w:szCs w:val="20"/>
        </w:rPr>
        <w:lastRenderedPageBreak/>
        <w:t>иных обязанностей, предусмотренных настоящими Правилами и действующим законодательством РФ.</w:t>
      </w:r>
    </w:p>
    <w:p w14:paraId="1741126A" w14:textId="290B8340"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7.3. Согласие действительно с момента начала участия Участника в настоящей Акции.</w:t>
      </w:r>
    </w:p>
    <w:p w14:paraId="366C29A6" w14:textId="38F882FE"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7.4. Организатор, Оператор не несет ответственности за неисполнение действий, связанных с проведением Акции, если такое неисполнение произошло вследствие отзыва Участником своих персональных данных.  </w:t>
      </w:r>
    </w:p>
    <w:p w14:paraId="6E86A788" w14:textId="3A5635E0"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 xml:space="preserve">7.5. Персональные данные Участника хранятся в базе Организатора, Оператора в течение срока проведения Акции. Субъект персональных данных вправе отозвать свое согласие, путём направления письменного уведомления по адресу: 197374, г. Санкт-Петербург, ул. Савушкина, д. 112, лит. Б или путём заполнения формы запроса на действия с персональными данными, расположенной по адресу: </w:t>
      </w:r>
      <w:hyperlink r:id="rId9" w:history="1">
        <w:r w:rsidRPr="00AB4CDF">
          <w:rPr>
            <w:rStyle w:val="a3"/>
            <w:rFonts w:ascii="Arial" w:hAnsi="Arial" w:cs="Arial"/>
            <w:sz w:val="20"/>
            <w:szCs w:val="20"/>
          </w:rPr>
          <w:t>https://lenta.com/pokupatelyam/privacy-policy/zapros_na_deistvia_s_pd/</w:t>
        </w:r>
      </w:hyperlink>
      <w:r w:rsidRPr="00AB4CDF">
        <w:rPr>
          <w:rFonts w:ascii="Arial" w:hAnsi="Arial" w:cs="Arial"/>
          <w:sz w:val="20"/>
          <w:szCs w:val="20"/>
        </w:rPr>
        <w:t xml:space="preserve">. </w:t>
      </w:r>
    </w:p>
    <w:p w14:paraId="795972AC" w14:textId="37C580D9" w:rsidR="00BB6B00" w:rsidRPr="00AB4CDF" w:rsidRDefault="00BB6B00" w:rsidP="00BB6B00">
      <w:pPr>
        <w:spacing w:after="120" w:line="240" w:lineRule="auto"/>
        <w:jc w:val="both"/>
        <w:rPr>
          <w:rFonts w:ascii="Arial" w:hAnsi="Arial" w:cs="Arial"/>
          <w:b/>
          <w:bCs/>
          <w:sz w:val="20"/>
          <w:szCs w:val="20"/>
        </w:rPr>
      </w:pPr>
      <w:r w:rsidRPr="00AB4CDF">
        <w:rPr>
          <w:rFonts w:ascii="Arial" w:hAnsi="Arial" w:cs="Arial"/>
          <w:b/>
          <w:bCs/>
          <w:sz w:val="20"/>
          <w:szCs w:val="20"/>
        </w:rPr>
        <w:t>8. Прочие положения</w:t>
      </w:r>
    </w:p>
    <w:p w14:paraId="77913182" w14:textId="6FCCADA8"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8.1. Во всем, что не предусмотрено настоящими Правилами, Организатор и Участники руководствуются действующим законодательством Российской Федерации.</w:t>
      </w:r>
    </w:p>
    <w:p w14:paraId="18254057" w14:textId="18B301AF"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8.2. Стороны освобождаются от ответственности за невыполнение или ненадлежащие выполнение своих обязательств, если такое невыполнение явилось результатом действия обстоятельств непреодолимой силы (форс-мажор) в том числе: войны, революции, бунты, террористические акты, действия и решения официальных органов и других обстоятельств, при толковании которых принимаются понятия, регламентированные Гражданским законодательством Российской Федерации.</w:t>
      </w:r>
    </w:p>
    <w:p w14:paraId="682203AC" w14:textId="0E279E2D"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8.3. Результаты проведения Акции являются окончательными и не подлежат пересмотру.</w:t>
      </w:r>
    </w:p>
    <w:p w14:paraId="7BF3D4EB" w14:textId="161944EB" w:rsidR="00BB6B00" w:rsidRPr="00AB4CDF" w:rsidRDefault="00BB6B00" w:rsidP="00BB6B00">
      <w:pPr>
        <w:spacing w:after="120" w:line="240" w:lineRule="auto"/>
        <w:jc w:val="both"/>
        <w:rPr>
          <w:rFonts w:ascii="Arial" w:hAnsi="Arial" w:cs="Arial"/>
          <w:sz w:val="20"/>
          <w:szCs w:val="20"/>
        </w:rPr>
      </w:pPr>
      <w:r w:rsidRPr="00AB4CDF">
        <w:rPr>
          <w:rFonts w:ascii="Arial" w:hAnsi="Arial" w:cs="Arial"/>
          <w:sz w:val="20"/>
          <w:szCs w:val="20"/>
        </w:rPr>
        <w:t>8.4. Права и обязанности Организатора и Участника Акции описаны только в настоящих правилах. Все сведения об Акции, доступные в рекламных материалах, носят информационный характер.</w:t>
      </w:r>
    </w:p>
    <w:p w14:paraId="7B78819C" w14:textId="55D756F1" w:rsidR="00BB6B00" w:rsidRPr="00E70B95" w:rsidRDefault="00BB6B00" w:rsidP="00BB6B00">
      <w:pPr>
        <w:spacing w:after="120" w:line="240" w:lineRule="auto"/>
        <w:jc w:val="both"/>
        <w:rPr>
          <w:rFonts w:ascii="Arial" w:hAnsi="Arial" w:cs="Arial"/>
          <w:sz w:val="20"/>
          <w:szCs w:val="20"/>
        </w:rPr>
      </w:pPr>
      <w:r w:rsidRPr="00AB4CDF">
        <w:rPr>
          <w:rFonts w:ascii="Arial" w:hAnsi="Arial" w:cs="Arial"/>
          <w:sz w:val="20"/>
          <w:szCs w:val="20"/>
        </w:rPr>
        <w:t>8.5. Организатор оставляет за собой право аннулировать результаты Акции, если обнаружится, что Участники Акции не соблюдали настоящие Правила.</w:t>
      </w:r>
    </w:p>
    <w:p w14:paraId="4CBE71E1" w14:textId="77777777" w:rsidR="0089007C" w:rsidRPr="00E70B95" w:rsidRDefault="0089007C" w:rsidP="0089007C">
      <w:pPr>
        <w:spacing w:after="120" w:line="240" w:lineRule="auto"/>
        <w:jc w:val="both"/>
        <w:rPr>
          <w:rFonts w:ascii="Arial" w:hAnsi="Arial" w:cs="Arial"/>
          <w:sz w:val="20"/>
          <w:szCs w:val="20"/>
        </w:rPr>
      </w:pPr>
    </w:p>
    <w:p w14:paraId="3B55414F" w14:textId="77777777" w:rsidR="00B83BED" w:rsidRDefault="00B83BED"/>
    <w:sectPr w:rsidR="00B83BED" w:rsidSect="001F4ACD">
      <w:pgSz w:w="11906" w:h="16838"/>
      <w:pgMar w:top="1134" w:right="850" w:bottom="1276"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A0DB" w16cex:dateUtc="2022-05-31T11:12:00Z"/>
  <w16cex:commentExtensible w16cex:durableId="2671A017" w16cex:dateUtc="2022-07-07T15:10:00Z"/>
  <w16cex:commentExtensible w16cex:durableId="26409999" w16cex:dateUtc="2022-05-31T10:41:00Z"/>
  <w16cex:commentExtensible w16cex:durableId="2671A70D" w16cex:dateUtc="2022-07-07T15:40:00Z"/>
  <w16cex:commentExtensible w16cex:durableId="2671A6D8" w16cex:dateUtc="2022-07-07T15:39:00Z"/>
  <w16cex:commentExtensible w16cex:durableId="2640A11A" w16cex:dateUtc="2022-05-31T11:13:00Z"/>
  <w16cex:commentExtensible w16cex:durableId="2640A8D1" w16cex:dateUtc="2022-05-31T1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440E" w14:textId="77777777" w:rsidR="002F589C" w:rsidRDefault="002F589C">
      <w:pPr>
        <w:spacing w:after="0" w:line="240" w:lineRule="auto"/>
      </w:pPr>
      <w:r>
        <w:separator/>
      </w:r>
    </w:p>
  </w:endnote>
  <w:endnote w:type="continuationSeparator" w:id="0">
    <w:p w14:paraId="2AB62104" w14:textId="77777777" w:rsidR="002F589C" w:rsidRDefault="002F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0486C" w14:textId="77777777" w:rsidR="002F589C" w:rsidRDefault="002F589C">
      <w:pPr>
        <w:spacing w:after="0" w:line="240" w:lineRule="auto"/>
      </w:pPr>
      <w:r>
        <w:separator/>
      </w:r>
    </w:p>
  </w:footnote>
  <w:footnote w:type="continuationSeparator" w:id="0">
    <w:p w14:paraId="7D043953" w14:textId="77777777" w:rsidR="002F589C" w:rsidRDefault="002F5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1DDF"/>
    <w:multiLevelType w:val="hybridMultilevel"/>
    <w:tmpl w:val="441A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C162CD7"/>
    <w:multiLevelType w:val="hybridMultilevel"/>
    <w:tmpl w:val="EFC04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7C"/>
    <w:rsid w:val="00061823"/>
    <w:rsid w:val="00093EC6"/>
    <w:rsid w:val="000B42A0"/>
    <w:rsid w:val="000D0119"/>
    <w:rsid w:val="0012764B"/>
    <w:rsid w:val="00204242"/>
    <w:rsid w:val="002E4E85"/>
    <w:rsid w:val="002F4E08"/>
    <w:rsid w:val="002F589C"/>
    <w:rsid w:val="00393D0A"/>
    <w:rsid w:val="00451ED7"/>
    <w:rsid w:val="004C514A"/>
    <w:rsid w:val="004C6F0C"/>
    <w:rsid w:val="004E5B28"/>
    <w:rsid w:val="00527ACB"/>
    <w:rsid w:val="00663B89"/>
    <w:rsid w:val="00667B3C"/>
    <w:rsid w:val="006F1AA1"/>
    <w:rsid w:val="0070103E"/>
    <w:rsid w:val="00703137"/>
    <w:rsid w:val="00765AF4"/>
    <w:rsid w:val="0089007C"/>
    <w:rsid w:val="008A035B"/>
    <w:rsid w:val="0092246B"/>
    <w:rsid w:val="009376AC"/>
    <w:rsid w:val="009A20C9"/>
    <w:rsid w:val="00A47071"/>
    <w:rsid w:val="00AB4CDF"/>
    <w:rsid w:val="00B777F6"/>
    <w:rsid w:val="00B83BED"/>
    <w:rsid w:val="00BB6B00"/>
    <w:rsid w:val="00C130F1"/>
    <w:rsid w:val="00C634D4"/>
    <w:rsid w:val="00D64CBC"/>
    <w:rsid w:val="00D91495"/>
    <w:rsid w:val="00DE26DC"/>
    <w:rsid w:val="00E852A8"/>
    <w:rsid w:val="00FB6230"/>
    <w:rsid w:val="00FD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E04B4"/>
  <w15:chartTrackingRefBased/>
  <w15:docId w15:val="{F6CC1366-576C-4A14-81DA-D3190A2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07C"/>
    <w:rPr>
      <w:color w:val="0563C1" w:themeColor="hyperlink"/>
      <w:u w:val="single"/>
    </w:rPr>
  </w:style>
  <w:style w:type="character" w:styleId="a4">
    <w:name w:val="annotation reference"/>
    <w:basedOn w:val="a0"/>
    <w:uiPriority w:val="99"/>
    <w:semiHidden/>
    <w:unhideWhenUsed/>
    <w:rsid w:val="0089007C"/>
    <w:rPr>
      <w:sz w:val="16"/>
      <w:szCs w:val="16"/>
    </w:rPr>
  </w:style>
  <w:style w:type="paragraph" w:styleId="a5">
    <w:name w:val="annotation text"/>
    <w:basedOn w:val="a"/>
    <w:link w:val="a6"/>
    <w:uiPriority w:val="99"/>
    <w:semiHidden/>
    <w:unhideWhenUsed/>
    <w:rsid w:val="0089007C"/>
    <w:pPr>
      <w:spacing w:line="240" w:lineRule="auto"/>
    </w:pPr>
    <w:rPr>
      <w:sz w:val="20"/>
      <w:szCs w:val="20"/>
    </w:rPr>
  </w:style>
  <w:style w:type="character" w:customStyle="1" w:styleId="a6">
    <w:name w:val="Текст примечания Знак"/>
    <w:basedOn w:val="a0"/>
    <w:link w:val="a5"/>
    <w:uiPriority w:val="99"/>
    <w:semiHidden/>
    <w:rsid w:val="0089007C"/>
    <w:rPr>
      <w:sz w:val="20"/>
      <w:szCs w:val="20"/>
    </w:rPr>
  </w:style>
  <w:style w:type="table" w:styleId="a7">
    <w:name w:val="Table Grid"/>
    <w:basedOn w:val="a1"/>
    <w:uiPriority w:val="39"/>
    <w:rsid w:val="0089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link w:val="a9"/>
    <w:uiPriority w:val="99"/>
    <w:semiHidden/>
    <w:unhideWhenUsed/>
    <w:rsid w:val="00663B89"/>
    <w:rPr>
      <w:b/>
      <w:bCs/>
    </w:rPr>
  </w:style>
  <w:style w:type="character" w:customStyle="1" w:styleId="a9">
    <w:name w:val="Тема примечания Знак"/>
    <w:basedOn w:val="a6"/>
    <w:link w:val="a8"/>
    <w:uiPriority w:val="99"/>
    <w:semiHidden/>
    <w:rsid w:val="00663B89"/>
    <w:rPr>
      <w:b/>
      <w:bCs/>
      <w:sz w:val="20"/>
      <w:szCs w:val="20"/>
    </w:rPr>
  </w:style>
  <w:style w:type="character" w:customStyle="1" w:styleId="UnresolvedMention">
    <w:name w:val="Unresolved Mention"/>
    <w:basedOn w:val="a0"/>
    <w:uiPriority w:val="99"/>
    <w:semiHidden/>
    <w:unhideWhenUsed/>
    <w:rsid w:val="00BB6B00"/>
    <w:rPr>
      <w:color w:val="605E5C"/>
      <w:shd w:val="clear" w:color="auto" w:fill="E1DFDD"/>
    </w:rPr>
  </w:style>
  <w:style w:type="paragraph" w:styleId="aa">
    <w:name w:val="Balloon Text"/>
    <w:basedOn w:val="a"/>
    <w:link w:val="ab"/>
    <w:uiPriority w:val="99"/>
    <w:semiHidden/>
    <w:unhideWhenUsed/>
    <w:rsid w:val="0070103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0103E"/>
    <w:rPr>
      <w:rFonts w:ascii="Segoe UI" w:hAnsi="Segoe UI" w:cs="Segoe UI"/>
      <w:sz w:val="18"/>
      <w:szCs w:val="18"/>
    </w:rPr>
  </w:style>
  <w:style w:type="paragraph" w:styleId="ac">
    <w:name w:val="List Paragraph"/>
    <w:basedOn w:val="a"/>
    <w:uiPriority w:val="34"/>
    <w:qFormat/>
    <w:rsid w:val="00765AF4"/>
    <w:pPr>
      <w:ind w:left="720"/>
      <w:contextualSpacing/>
    </w:pPr>
  </w:style>
  <w:style w:type="paragraph" w:customStyle="1" w:styleId="Default">
    <w:name w:val="Default"/>
    <w:rsid w:val="006F1A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com" TargetMode="External"/><Relationship Id="rId3" Type="http://schemas.openxmlformats.org/officeDocument/2006/relationships/settings" Target="settings.xml"/><Relationship Id="rId7" Type="http://schemas.openxmlformats.org/officeDocument/2006/relationships/hyperlink" Target="https://lenta.com/info/loyalty-program-rules/"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nta.com/pokupatelyam/privacy-policy/zapros_na_deistvia_s_p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Ольга</dc:creator>
  <cp:keywords/>
  <dc:description/>
  <cp:lastModifiedBy>Ельшова Екатерина</cp:lastModifiedBy>
  <cp:revision>11</cp:revision>
  <dcterms:created xsi:type="dcterms:W3CDTF">2022-07-22T11:17:00Z</dcterms:created>
  <dcterms:modified xsi:type="dcterms:W3CDTF">2022-12-01T17:27:00Z</dcterms:modified>
</cp:coreProperties>
</file>